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5EF1" w:rsidRDefault="005E3617">
      <w:pPr>
        <w:pStyle w:val="Heading1"/>
      </w:pPr>
      <w:r>
        <w:t>Stoke Green Cricket Club – General Code of Conduct</w:t>
      </w:r>
    </w:p>
    <w:p w14:paraId="00000002" w14:textId="77777777" w:rsidR="00355EF1" w:rsidRDefault="00355EF1"/>
    <w:p w14:paraId="00000003" w14:textId="77777777" w:rsidR="00355EF1" w:rsidRDefault="005E3617">
      <w:pPr>
        <w:rPr>
          <w:b/>
          <w:u w:val="single"/>
        </w:rPr>
      </w:pPr>
      <w:sdt>
        <w:sdtPr>
          <w:tag w:val="goog_rdk_0"/>
          <w:id w:val="1840345353"/>
        </w:sdtPr>
        <w:sdtEndPr/>
        <w:sdtContent/>
      </w:sdt>
      <w:sdt>
        <w:sdtPr>
          <w:tag w:val="goog_rdk_5"/>
          <w:id w:val="-1144735503"/>
        </w:sdtPr>
        <w:sdtEndPr/>
        <w:sdtContent/>
      </w:sdt>
      <w:sdt>
        <w:sdtPr>
          <w:tag w:val="goog_rdk_10"/>
          <w:id w:val="1719011276"/>
        </w:sdtPr>
        <w:sdtEndPr/>
        <w:sdtContent/>
      </w:sdt>
      <w:sdt>
        <w:sdtPr>
          <w:tag w:val="goog_rdk_15"/>
          <w:id w:val="1672220548"/>
        </w:sdtPr>
        <w:sdtEndPr/>
        <w:sdtContent/>
      </w:sdt>
      <w:sdt>
        <w:sdtPr>
          <w:tag w:val="goog_rdk_22"/>
          <w:id w:val="1977104346"/>
        </w:sdtPr>
        <w:sdtEndPr/>
        <w:sdtContent/>
      </w:sdt>
      <w:sdt>
        <w:sdtPr>
          <w:tag w:val="goog_rdk_32"/>
          <w:id w:val="-204418510"/>
        </w:sdtPr>
        <w:sdtEndPr/>
        <w:sdtContent/>
      </w:sdt>
      <w:r>
        <w:rPr>
          <w:b/>
          <w:u w:val="single"/>
        </w:rPr>
        <w:t>Who does the code of conduct apply to?</w:t>
      </w:r>
    </w:p>
    <w:p w14:paraId="00000004" w14:textId="77777777" w:rsidR="00355EF1" w:rsidRDefault="005E3617">
      <w:r>
        <w:t xml:space="preserve">The Stoke Green Cricket Club </w:t>
      </w:r>
      <w:sdt>
        <w:sdtPr>
          <w:tag w:val="goog_rdk_3"/>
          <w:id w:val="-11914777"/>
        </w:sdtPr>
        <w:sdtEndPr/>
        <w:sdtContent/>
      </w:sdt>
      <w:sdt>
        <w:sdtPr>
          <w:tag w:val="goog_rdk_7"/>
          <w:id w:val="-1462724641"/>
        </w:sdtPr>
        <w:sdtEndPr/>
        <w:sdtContent/>
      </w:sdt>
      <w:sdt>
        <w:sdtPr>
          <w:tag w:val="goog_rdk_12"/>
          <w:id w:val="-1385019073"/>
        </w:sdtPr>
        <w:sdtEndPr/>
        <w:sdtContent/>
      </w:sdt>
      <w:sdt>
        <w:sdtPr>
          <w:tag w:val="goog_rdk_18"/>
          <w:id w:val="1367569606"/>
        </w:sdtPr>
        <w:sdtEndPr/>
        <w:sdtContent/>
      </w:sdt>
      <w:sdt>
        <w:sdtPr>
          <w:tag w:val="goog_rdk_27"/>
          <w:id w:val="520441594"/>
        </w:sdtPr>
        <w:sdtEndPr/>
        <w:sdtContent/>
      </w:sdt>
      <w:r>
        <w:t>member’s charter</w:t>
      </w:r>
      <w:r>
        <w:t xml:space="preserve"> has been prepared to ensure that all sporting and social activities at Stoke Green Cricket Club (SGCC) are conducted fairly, sensibly, and enjoyably. It is expected that everyone connected with SGCC adheres to the code of conduct – including but not limit</w:t>
      </w:r>
      <w:r>
        <w:t>ed to; officers, members, guests, spectators, players, coaches, parents, children, visitors, employees, those hiring the club facilities for private functions, contractors and volunteers*.</w:t>
      </w:r>
    </w:p>
    <w:p w14:paraId="00000005" w14:textId="77777777" w:rsidR="00355EF1" w:rsidRDefault="005E3617">
      <w:r>
        <w:t xml:space="preserve">Members and guests include all members and officers of the cricket </w:t>
      </w:r>
      <w:r>
        <w:t xml:space="preserve">club and all guests of those members and officers, as well as all individuals who watch/attend/participate/officiate in matches hosted by the club in whatever capacity. </w:t>
      </w:r>
    </w:p>
    <w:p w14:paraId="00000006" w14:textId="77777777" w:rsidR="00355EF1" w:rsidRDefault="005E3617">
      <w:r>
        <w:t xml:space="preserve">This Code of Conduct also applies online and to text and email </w:t>
      </w:r>
      <w:proofErr w:type="gramStart"/>
      <w:r>
        <w:t>communications</w:t>
      </w:r>
      <w:proofErr w:type="gramEnd"/>
    </w:p>
    <w:p w14:paraId="00000007" w14:textId="77777777" w:rsidR="00355EF1" w:rsidRDefault="005E3617">
      <w:pPr>
        <w:rPr>
          <w:i/>
        </w:rPr>
      </w:pPr>
      <w:r>
        <w:rPr>
          <w:i/>
        </w:rPr>
        <w:t>*Members</w:t>
      </w:r>
      <w:r>
        <w:rPr>
          <w:i/>
        </w:rPr>
        <w:t xml:space="preserve"> and guests shall be used throughout this document to include these roles and functions</w:t>
      </w:r>
    </w:p>
    <w:p w14:paraId="00000008" w14:textId="77777777" w:rsidR="00355EF1" w:rsidRDefault="005E3617">
      <w:pPr>
        <w:rPr>
          <w:b/>
        </w:rPr>
      </w:pPr>
      <w:r>
        <w:rPr>
          <w:b/>
        </w:rPr>
        <w:t xml:space="preserve">All Members and Guests of this Cricket Club </w:t>
      </w:r>
      <w:sdt>
        <w:sdtPr>
          <w:tag w:val="goog_rdk_20"/>
          <w:id w:val="-1782718084"/>
        </w:sdtPr>
        <w:sdtEndPr/>
        <w:sdtContent/>
      </w:sdt>
      <w:sdt>
        <w:sdtPr>
          <w:tag w:val="goog_rdk_30"/>
          <w:id w:val="-1377615418"/>
        </w:sdtPr>
        <w:sdtEndPr/>
        <w:sdtContent/>
      </w:sdt>
      <w:r>
        <w:rPr>
          <w:b/>
        </w:rPr>
        <w:t>will:</w:t>
      </w:r>
    </w:p>
    <w:p w14:paraId="00000009" w14:textId="77777777" w:rsidR="00355EF1" w:rsidRDefault="005E3617">
      <w:pPr>
        <w:numPr>
          <w:ilvl w:val="0"/>
          <w:numId w:val="3"/>
        </w:numPr>
        <w:pBdr>
          <w:top w:val="nil"/>
          <w:left w:val="nil"/>
          <w:bottom w:val="nil"/>
          <w:right w:val="nil"/>
          <w:between w:val="nil"/>
        </w:pBdr>
        <w:spacing w:after="0"/>
      </w:pPr>
      <w:r>
        <w:rPr>
          <w:color w:val="000000"/>
        </w:rPr>
        <w:t>At all times act in a manner consistent with the spirit of the game and the reputation of SGCC</w:t>
      </w:r>
    </w:p>
    <w:p w14:paraId="0000000A" w14:textId="77777777" w:rsidR="00355EF1" w:rsidRDefault="005E3617">
      <w:pPr>
        <w:numPr>
          <w:ilvl w:val="0"/>
          <w:numId w:val="3"/>
        </w:numPr>
        <w:pBdr>
          <w:top w:val="nil"/>
          <w:left w:val="nil"/>
          <w:bottom w:val="nil"/>
          <w:right w:val="nil"/>
          <w:between w:val="nil"/>
        </w:pBdr>
        <w:spacing w:after="0"/>
      </w:pPr>
      <w:r>
        <w:rPr>
          <w:color w:val="000000"/>
        </w:rPr>
        <w:t>Not engage in be</w:t>
      </w:r>
      <w:r>
        <w:rPr>
          <w:color w:val="000000"/>
        </w:rPr>
        <w:t xml:space="preserve">haviour that is considered bullying or harassing. This includes ‘banter’ which could be deemed offensive or </w:t>
      </w:r>
      <w:proofErr w:type="gramStart"/>
      <w:r>
        <w:rPr>
          <w:color w:val="000000"/>
        </w:rPr>
        <w:t>insulting</w:t>
      </w:r>
      <w:proofErr w:type="gramEnd"/>
    </w:p>
    <w:p w14:paraId="0000000B" w14:textId="0EBB7937" w:rsidR="00355EF1" w:rsidRDefault="005E3617">
      <w:pPr>
        <w:numPr>
          <w:ilvl w:val="0"/>
          <w:numId w:val="3"/>
        </w:numPr>
        <w:pBdr>
          <w:top w:val="nil"/>
          <w:left w:val="nil"/>
          <w:bottom w:val="nil"/>
          <w:right w:val="nil"/>
          <w:between w:val="nil"/>
        </w:pBdr>
        <w:spacing w:after="0"/>
      </w:pPr>
      <w:r>
        <w:rPr>
          <w:color w:val="000000"/>
        </w:rPr>
        <w:t xml:space="preserve">Respect the rights, dignity and worth of every </w:t>
      </w:r>
      <w:proofErr w:type="gramStart"/>
      <w:r>
        <w:rPr>
          <w:color w:val="000000"/>
        </w:rPr>
        <w:t>person</w:t>
      </w:r>
      <w:proofErr w:type="gramEnd"/>
      <w:r>
        <w:rPr>
          <w:color w:val="000000"/>
        </w:rPr>
        <w:t xml:space="preserve"> </w:t>
      </w:r>
    </w:p>
    <w:p w14:paraId="0000000C" w14:textId="77777777" w:rsidR="00355EF1" w:rsidRDefault="005E3617">
      <w:pPr>
        <w:numPr>
          <w:ilvl w:val="0"/>
          <w:numId w:val="3"/>
        </w:numPr>
        <w:pBdr>
          <w:top w:val="nil"/>
          <w:left w:val="nil"/>
          <w:bottom w:val="nil"/>
          <w:right w:val="nil"/>
          <w:between w:val="nil"/>
        </w:pBdr>
        <w:spacing w:after="0"/>
      </w:pPr>
      <w:r>
        <w:rPr>
          <w:color w:val="000000"/>
        </w:rPr>
        <w:t xml:space="preserve">Display high standards of behaviour on and </w:t>
      </w:r>
      <w:r>
        <w:rPr>
          <w:color w:val="000000"/>
        </w:rPr>
        <w:t xml:space="preserve">off the pitch; members and guests shall not intimidate, assault or attempt to intimidate (either through physical violence or abusive language) an Umpire, another player, spectator, guest or fellow </w:t>
      </w:r>
      <w:proofErr w:type="gramStart"/>
      <w:r>
        <w:rPr>
          <w:color w:val="000000"/>
        </w:rPr>
        <w:t>member</w:t>
      </w:r>
      <w:proofErr w:type="gramEnd"/>
    </w:p>
    <w:p w14:paraId="0000000D" w14:textId="63AB72A4" w:rsidR="00355EF1" w:rsidRDefault="005E3617">
      <w:pPr>
        <w:numPr>
          <w:ilvl w:val="0"/>
          <w:numId w:val="3"/>
        </w:numPr>
        <w:pBdr>
          <w:top w:val="nil"/>
          <w:left w:val="nil"/>
          <w:bottom w:val="nil"/>
          <w:right w:val="nil"/>
          <w:between w:val="nil"/>
        </w:pBdr>
        <w:spacing w:after="0"/>
      </w:pPr>
      <w:r>
        <w:rPr>
          <w:color w:val="000000"/>
        </w:rPr>
        <w:t xml:space="preserve">Not condone, or allow to go unchallenged, any form </w:t>
      </w:r>
      <w:r>
        <w:rPr>
          <w:color w:val="000000"/>
        </w:rPr>
        <w:t xml:space="preserve">of discrimination or </w:t>
      </w:r>
      <w:sdt>
        <w:sdtPr>
          <w:tag w:val="goog_rdk_23"/>
          <w:id w:val="1330870268"/>
        </w:sdtPr>
        <w:sdtEndPr/>
        <w:sdtContent/>
      </w:sdt>
      <w:sdt>
        <w:sdtPr>
          <w:tag w:val="goog_rdk_34"/>
          <w:id w:val="1443192045"/>
        </w:sdtPr>
        <w:sdtEndPr/>
        <w:sdtContent/>
      </w:sdt>
      <w:r>
        <w:rPr>
          <w:color w:val="000000"/>
        </w:rPr>
        <w:t>poor behaviour</w:t>
      </w:r>
      <w:r>
        <w:rPr>
          <w:color w:val="000000"/>
        </w:rPr>
        <w:t xml:space="preserve"> if </w:t>
      </w:r>
      <w:proofErr w:type="gramStart"/>
      <w:r>
        <w:rPr>
          <w:color w:val="000000"/>
        </w:rPr>
        <w:t>witnessed</w:t>
      </w:r>
      <w:proofErr w:type="gramEnd"/>
    </w:p>
    <w:p w14:paraId="0000000E" w14:textId="77777777" w:rsidR="00355EF1" w:rsidRDefault="005E3617">
      <w:pPr>
        <w:numPr>
          <w:ilvl w:val="0"/>
          <w:numId w:val="3"/>
        </w:numPr>
        <w:pBdr>
          <w:top w:val="nil"/>
          <w:left w:val="nil"/>
          <w:bottom w:val="nil"/>
          <w:right w:val="nil"/>
          <w:between w:val="nil"/>
        </w:pBdr>
        <w:spacing w:after="0"/>
      </w:pPr>
      <w:r>
        <w:rPr>
          <w:color w:val="000000"/>
        </w:rPr>
        <w:t xml:space="preserve">Treat everyone equally and not discriminate on the grounds of age, gender, </w:t>
      </w:r>
      <w:sdt>
        <w:sdtPr>
          <w:tag w:val="goog_rdk_16"/>
          <w:id w:val="-1718806263"/>
        </w:sdtPr>
        <w:sdtEndPr/>
        <w:sdtContent/>
      </w:sdt>
      <w:sdt>
        <w:sdtPr>
          <w:tag w:val="goog_rdk_25"/>
          <w:id w:val="-954486728"/>
        </w:sdtPr>
        <w:sdtEndPr/>
        <w:sdtContent/>
      </w:sdt>
      <w:sdt>
        <w:sdtPr>
          <w:tag w:val="goog_rdk_36"/>
          <w:id w:val="-1111974414"/>
        </w:sdtPr>
        <w:sdtEndPr/>
        <w:sdtContent/>
      </w:sdt>
      <w:r>
        <w:rPr>
          <w:color w:val="000000"/>
        </w:rPr>
        <w:t>disability,</w:t>
      </w:r>
    </w:p>
    <w:p w14:paraId="0000000F" w14:textId="77777777" w:rsidR="00355EF1" w:rsidRDefault="005E3617" w:rsidP="005E3617">
      <w:pPr>
        <w:pBdr>
          <w:top w:val="nil"/>
          <w:left w:val="nil"/>
          <w:bottom w:val="nil"/>
          <w:right w:val="nil"/>
          <w:between w:val="nil"/>
        </w:pBdr>
        <w:spacing w:after="0"/>
        <w:ind w:left="720"/>
      </w:pPr>
      <w:r>
        <w:rPr>
          <w:color w:val="000000"/>
        </w:rPr>
        <w:t>race, ethnic origin, nationality, colour, parental or marital status, religious belief, class or social background, sexual preference or political belief</w:t>
      </w:r>
    </w:p>
    <w:p w14:paraId="00000010" w14:textId="77777777" w:rsidR="00355EF1" w:rsidRDefault="005E3617">
      <w:pPr>
        <w:numPr>
          <w:ilvl w:val="0"/>
          <w:numId w:val="2"/>
        </w:numPr>
        <w:pBdr>
          <w:top w:val="nil"/>
          <w:left w:val="nil"/>
          <w:bottom w:val="nil"/>
          <w:right w:val="nil"/>
          <w:between w:val="nil"/>
        </w:pBdr>
        <w:spacing w:after="0"/>
      </w:pPr>
      <w:sdt>
        <w:sdtPr>
          <w:tag w:val="goog_rdk_1"/>
          <w:id w:val="-834451957"/>
        </w:sdtPr>
        <w:sdtEndPr/>
        <w:sdtContent/>
      </w:sdt>
      <w:sdt>
        <w:sdtPr>
          <w:tag w:val="goog_rdk_6"/>
          <w:id w:val="1860160153"/>
        </w:sdtPr>
        <w:sdtEndPr/>
        <w:sdtContent/>
      </w:sdt>
      <w:sdt>
        <w:sdtPr>
          <w:tag w:val="goog_rdk_11"/>
          <w:id w:val="-1157990679"/>
        </w:sdtPr>
        <w:sdtEndPr/>
        <w:sdtContent/>
      </w:sdt>
      <w:sdt>
        <w:sdtPr>
          <w:tag w:val="goog_rdk_17"/>
          <w:id w:val="913819436"/>
        </w:sdtPr>
        <w:sdtEndPr/>
        <w:sdtContent/>
      </w:sdt>
      <w:sdt>
        <w:sdtPr>
          <w:tag w:val="goog_rdk_24"/>
          <w:id w:val="1248463134"/>
        </w:sdtPr>
        <w:sdtEndPr/>
        <w:sdtContent/>
      </w:sdt>
      <w:sdt>
        <w:sdtPr>
          <w:tag w:val="goog_rdk_35"/>
          <w:id w:val="30771480"/>
        </w:sdtPr>
        <w:sdtEndPr/>
        <w:sdtContent/>
      </w:sdt>
      <w:r>
        <w:rPr>
          <w:color w:val="000000"/>
        </w:rPr>
        <w:t>Not smoke</w:t>
      </w:r>
      <w:r>
        <w:rPr>
          <w:color w:val="000000"/>
        </w:rPr>
        <w:t xml:space="preserve">, drink or use banned substances while working with children in the club. </w:t>
      </w:r>
    </w:p>
    <w:p w14:paraId="00000011" w14:textId="30EB552D" w:rsidR="00355EF1" w:rsidRDefault="005E3617">
      <w:pPr>
        <w:numPr>
          <w:ilvl w:val="0"/>
          <w:numId w:val="2"/>
        </w:numPr>
        <w:pBdr>
          <w:top w:val="nil"/>
          <w:left w:val="nil"/>
          <w:bottom w:val="nil"/>
          <w:right w:val="nil"/>
          <w:between w:val="nil"/>
        </w:pBdr>
        <w:spacing w:after="0"/>
      </w:pPr>
      <w:r>
        <w:rPr>
          <w:color w:val="000000"/>
        </w:rPr>
        <w:t xml:space="preserve">Not use or in any way be </w:t>
      </w:r>
      <w:r>
        <w:t>connected</w:t>
      </w:r>
      <w:r>
        <w:rPr>
          <w:color w:val="000000"/>
        </w:rPr>
        <w:t xml:space="preserve"> in the use or distribution of illegal drugs at any time.</w:t>
      </w:r>
    </w:p>
    <w:p w14:paraId="00000012" w14:textId="77777777" w:rsidR="00355EF1" w:rsidRDefault="005E3617">
      <w:pPr>
        <w:numPr>
          <w:ilvl w:val="0"/>
          <w:numId w:val="2"/>
        </w:numPr>
        <w:pBdr>
          <w:top w:val="nil"/>
          <w:left w:val="nil"/>
          <w:bottom w:val="nil"/>
          <w:right w:val="nil"/>
          <w:between w:val="nil"/>
        </w:pBdr>
        <w:spacing w:after="0"/>
      </w:pPr>
      <w:r>
        <w:rPr>
          <w:color w:val="000000"/>
        </w:rPr>
        <w:t xml:space="preserve">Not provide children with alcohol when they are under the care of the </w:t>
      </w:r>
      <w:proofErr w:type="gramStart"/>
      <w:r>
        <w:rPr>
          <w:color w:val="000000"/>
        </w:rPr>
        <w:t>club</w:t>
      </w:r>
      <w:proofErr w:type="gramEnd"/>
    </w:p>
    <w:p w14:paraId="00000013" w14:textId="77777777" w:rsidR="00355EF1" w:rsidRDefault="005E3617">
      <w:pPr>
        <w:numPr>
          <w:ilvl w:val="0"/>
          <w:numId w:val="3"/>
        </w:numPr>
        <w:pBdr>
          <w:top w:val="nil"/>
          <w:left w:val="nil"/>
          <w:bottom w:val="nil"/>
          <w:right w:val="nil"/>
          <w:between w:val="nil"/>
        </w:pBdr>
        <w:spacing w:after="0"/>
      </w:pPr>
      <w:r>
        <w:rPr>
          <w:color w:val="000000"/>
        </w:rPr>
        <w:t xml:space="preserve">Promote the positive aspects of cricket, for example fair </w:t>
      </w:r>
      <w:proofErr w:type="gramStart"/>
      <w:r>
        <w:rPr>
          <w:color w:val="000000"/>
        </w:rPr>
        <w:t>play</w:t>
      </w:r>
      <w:proofErr w:type="gramEnd"/>
    </w:p>
    <w:p w14:paraId="00000014" w14:textId="77777777" w:rsidR="00355EF1" w:rsidRDefault="005E3617">
      <w:pPr>
        <w:numPr>
          <w:ilvl w:val="0"/>
          <w:numId w:val="3"/>
        </w:numPr>
        <w:pBdr>
          <w:top w:val="nil"/>
          <w:left w:val="nil"/>
          <w:bottom w:val="nil"/>
          <w:right w:val="nil"/>
          <w:between w:val="nil"/>
        </w:pBdr>
        <w:spacing w:after="0"/>
      </w:pPr>
      <w:r>
        <w:rPr>
          <w:color w:val="000000"/>
        </w:rPr>
        <w:t>Encourage all partici</w:t>
      </w:r>
      <w:r>
        <w:rPr>
          <w:color w:val="000000"/>
        </w:rPr>
        <w:t xml:space="preserve">pants to learn the Laws and rules and play within them, always respecting the decisions of match </w:t>
      </w:r>
      <w:proofErr w:type="gramStart"/>
      <w:r>
        <w:rPr>
          <w:color w:val="000000"/>
        </w:rPr>
        <w:t>officials</w:t>
      </w:r>
      <w:proofErr w:type="gramEnd"/>
    </w:p>
    <w:p w14:paraId="00000015" w14:textId="77777777" w:rsidR="00355EF1" w:rsidRDefault="005E3617">
      <w:pPr>
        <w:numPr>
          <w:ilvl w:val="0"/>
          <w:numId w:val="3"/>
        </w:numPr>
        <w:pBdr>
          <w:top w:val="nil"/>
          <w:left w:val="nil"/>
          <w:bottom w:val="nil"/>
          <w:right w:val="nil"/>
          <w:between w:val="nil"/>
        </w:pBdr>
        <w:spacing w:after="0"/>
      </w:pPr>
      <w:r>
        <w:rPr>
          <w:color w:val="000000"/>
        </w:rPr>
        <w:t>Actively discourage unfair play, rule violations and arguing with match officials</w:t>
      </w:r>
    </w:p>
    <w:p w14:paraId="00000016" w14:textId="77777777" w:rsidR="00355EF1" w:rsidRDefault="005E3617">
      <w:pPr>
        <w:numPr>
          <w:ilvl w:val="0"/>
          <w:numId w:val="3"/>
        </w:numPr>
        <w:pBdr>
          <w:top w:val="nil"/>
          <w:left w:val="nil"/>
          <w:bottom w:val="nil"/>
          <w:right w:val="nil"/>
          <w:between w:val="nil"/>
        </w:pBdr>
        <w:spacing w:after="0"/>
      </w:pPr>
      <w:r>
        <w:rPr>
          <w:color w:val="000000"/>
        </w:rPr>
        <w:t xml:space="preserve">Recognise good performance not just match </w:t>
      </w:r>
      <w:proofErr w:type="gramStart"/>
      <w:r>
        <w:rPr>
          <w:color w:val="000000"/>
        </w:rPr>
        <w:t>results</w:t>
      </w:r>
      <w:proofErr w:type="gramEnd"/>
    </w:p>
    <w:p w14:paraId="00000017" w14:textId="77777777" w:rsidR="00355EF1" w:rsidRDefault="005E3617">
      <w:pPr>
        <w:numPr>
          <w:ilvl w:val="0"/>
          <w:numId w:val="3"/>
        </w:numPr>
        <w:pBdr>
          <w:top w:val="nil"/>
          <w:left w:val="nil"/>
          <w:bottom w:val="nil"/>
          <w:right w:val="nil"/>
          <w:between w:val="nil"/>
        </w:pBdr>
        <w:spacing w:after="0"/>
      </w:pPr>
      <w:r>
        <w:rPr>
          <w:color w:val="000000"/>
        </w:rPr>
        <w:t>Place the well-be</w:t>
      </w:r>
      <w:r>
        <w:rPr>
          <w:color w:val="000000"/>
        </w:rPr>
        <w:t xml:space="preserve">ing and safety of children above the development of </w:t>
      </w:r>
      <w:proofErr w:type="gramStart"/>
      <w:r>
        <w:rPr>
          <w:color w:val="000000"/>
        </w:rPr>
        <w:t>performance</w:t>
      </w:r>
      <w:proofErr w:type="gramEnd"/>
    </w:p>
    <w:p w14:paraId="00000018" w14:textId="77777777" w:rsidR="00355EF1" w:rsidRDefault="005E3617">
      <w:pPr>
        <w:numPr>
          <w:ilvl w:val="0"/>
          <w:numId w:val="3"/>
        </w:numPr>
        <w:pBdr>
          <w:top w:val="nil"/>
          <w:left w:val="nil"/>
          <w:bottom w:val="nil"/>
          <w:right w:val="nil"/>
          <w:between w:val="nil"/>
        </w:pBdr>
        <w:spacing w:after="0"/>
      </w:pPr>
      <w:r>
        <w:rPr>
          <w:color w:val="000000"/>
        </w:rPr>
        <w:t xml:space="preserve">Ensure activities are appropriate for the age, maturity, experience and ability of the </w:t>
      </w:r>
      <w:proofErr w:type="gramStart"/>
      <w:r>
        <w:rPr>
          <w:color w:val="000000"/>
        </w:rPr>
        <w:t>individual</w:t>
      </w:r>
      <w:proofErr w:type="gramEnd"/>
    </w:p>
    <w:p w14:paraId="00000019" w14:textId="77777777" w:rsidR="00355EF1" w:rsidRDefault="005E3617">
      <w:pPr>
        <w:numPr>
          <w:ilvl w:val="0"/>
          <w:numId w:val="3"/>
        </w:numPr>
        <w:pBdr>
          <w:top w:val="nil"/>
          <w:left w:val="nil"/>
          <w:bottom w:val="nil"/>
          <w:right w:val="nil"/>
          <w:between w:val="nil"/>
        </w:pBdr>
        <w:spacing w:after="0"/>
      </w:pPr>
      <w:r>
        <w:rPr>
          <w:color w:val="000000"/>
        </w:rPr>
        <w:t xml:space="preserve">Respect children’s opinions when making decisions about their participation in </w:t>
      </w:r>
      <w:proofErr w:type="gramStart"/>
      <w:r>
        <w:rPr>
          <w:color w:val="000000"/>
        </w:rPr>
        <w:t>cricket</w:t>
      </w:r>
      <w:proofErr w:type="gramEnd"/>
    </w:p>
    <w:p w14:paraId="0000001A" w14:textId="77777777" w:rsidR="00355EF1" w:rsidRDefault="005E3617">
      <w:pPr>
        <w:numPr>
          <w:ilvl w:val="0"/>
          <w:numId w:val="3"/>
        </w:numPr>
        <w:pBdr>
          <w:top w:val="nil"/>
          <w:left w:val="nil"/>
          <w:bottom w:val="nil"/>
          <w:right w:val="nil"/>
          <w:between w:val="nil"/>
        </w:pBdr>
        <w:spacing w:after="0"/>
      </w:pPr>
      <w:r>
        <w:rPr>
          <w:color w:val="000000"/>
        </w:rPr>
        <w:t xml:space="preserve">Follow </w:t>
      </w:r>
      <w:r>
        <w:rPr>
          <w:color w:val="000000"/>
        </w:rPr>
        <w:t>ECB guidelines set out in the “</w:t>
      </w:r>
      <w:hyperlink r:id="rId6">
        <w:r>
          <w:rPr>
            <w:color w:val="0563C1"/>
            <w:u w:val="single"/>
          </w:rPr>
          <w:t>Safe Hands – Cricket’s Policy for Safeguarding Children</w:t>
        </w:r>
      </w:hyperlink>
      <w:r>
        <w:rPr>
          <w:color w:val="000000"/>
        </w:rPr>
        <w:t>” and any other relevant guidelines issue</w:t>
      </w:r>
      <w:r>
        <w:rPr>
          <w:color w:val="000000"/>
        </w:rPr>
        <w:t>d</w:t>
      </w:r>
    </w:p>
    <w:p w14:paraId="0000001B" w14:textId="77777777" w:rsidR="00355EF1" w:rsidRPr="005E3617" w:rsidRDefault="005E3617">
      <w:pPr>
        <w:numPr>
          <w:ilvl w:val="0"/>
          <w:numId w:val="3"/>
        </w:numPr>
        <w:pBdr>
          <w:top w:val="nil"/>
          <w:left w:val="nil"/>
          <w:bottom w:val="nil"/>
          <w:right w:val="nil"/>
          <w:between w:val="nil"/>
        </w:pBdr>
      </w:pPr>
      <w:hyperlink r:id="rId7">
        <w:r>
          <w:rPr>
            <w:color w:val="0563C1"/>
            <w:u w:val="single"/>
          </w:rPr>
          <w:t>Report any concerns</w:t>
        </w:r>
      </w:hyperlink>
      <w:r>
        <w:rPr>
          <w:color w:val="000000"/>
        </w:rPr>
        <w:t xml:space="preserve"> in relation to a child, following reporting procedures laid down by the </w:t>
      </w:r>
      <w:proofErr w:type="gramStart"/>
      <w:r>
        <w:rPr>
          <w:color w:val="000000"/>
        </w:rPr>
        <w:t>ECB</w:t>
      </w:r>
      <w:proofErr w:type="gramEnd"/>
    </w:p>
    <w:p w14:paraId="1A1A4EB9" w14:textId="417DB5FD" w:rsidR="005E3617" w:rsidRPr="005E3617" w:rsidRDefault="005E3617">
      <w:pPr>
        <w:numPr>
          <w:ilvl w:val="0"/>
          <w:numId w:val="3"/>
        </w:numPr>
        <w:pBdr>
          <w:top w:val="nil"/>
          <w:left w:val="nil"/>
          <w:bottom w:val="nil"/>
          <w:right w:val="nil"/>
          <w:between w:val="nil"/>
        </w:pBdr>
      </w:pPr>
      <w:r>
        <w:rPr>
          <w:color w:val="000000"/>
        </w:rPr>
        <w:lastRenderedPageBreak/>
        <w:t>Tidy up after themselves and leave the facilities how they found them.</w:t>
      </w:r>
    </w:p>
    <w:p w14:paraId="6BD2F1E6" w14:textId="3ABA7833" w:rsidR="005E3617" w:rsidRDefault="005E3617">
      <w:pPr>
        <w:numPr>
          <w:ilvl w:val="0"/>
          <w:numId w:val="3"/>
        </w:numPr>
        <w:pBdr>
          <w:top w:val="nil"/>
          <w:left w:val="nil"/>
          <w:bottom w:val="nil"/>
          <w:right w:val="nil"/>
          <w:between w:val="nil"/>
        </w:pBdr>
      </w:pPr>
      <w:r>
        <w:rPr>
          <w:color w:val="000000"/>
        </w:rPr>
        <w:t xml:space="preserve">Facilities to be used with respect and in line with club </w:t>
      </w:r>
      <w:proofErr w:type="gramStart"/>
      <w:r>
        <w:rPr>
          <w:color w:val="000000"/>
        </w:rPr>
        <w:t>rules</w:t>
      </w:r>
      <w:proofErr w:type="gramEnd"/>
    </w:p>
    <w:p w14:paraId="0000001C" w14:textId="77777777" w:rsidR="00355EF1" w:rsidRDefault="005E3617">
      <w:pPr>
        <w:rPr>
          <w:b/>
        </w:rPr>
      </w:pPr>
      <w:r>
        <w:rPr>
          <w:b/>
        </w:rPr>
        <w:t xml:space="preserve">In addition to the above, all club officers and appointed volunteers will: </w:t>
      </w:r>
    </w:p>
    <w:p w14:paraId="0000001D" w14:textId="77777777" w:rsidR="00355EF1" w:rsidRDefault="005E3617">
      <w:pPr>
        <w:numPr>
          <w:ilvl w:val="0"/>
          <w:numId w:val="3"/>
        </w:numPr>
        <w:pBdr>
          <w:top w:val="nil"/>
          <w:left w:val="nil"/>
          <w:bottom w:val="nil"/>
          <w:right w:val="nil"/>
          <w:between w:val="nil"/>
        </w:pBdr>
        <w:spacing w:after="0"/>
      </w:pPr>
      <w:r>
        <w:rPr>
          <w:color w:val="000000"/>
        </w:rPr>
        <w:t xml:space="preserve">Have been appropriately vetted, if required </w:t>
      </w:r>
    </w:p>
    <w:p w14:paraId="0000001E" w14:textId="77777777" w:rsidR="00355EF1" w:rsidRDefault="005E3617">
      <w:pPr>
        <w:numPr>
          <w:ilvl w:val="0"/>
          <w:numId w:val="3"/>
        </w:numPr>
        <w:pBdr>
          <w:top w:val="nil"/>
          <w:left w:val="nil"/>
          <w:bottom w:val="nil"/>
          <w:right w:val="nil"/>
          <w:between w:val="nil"/>
        </w:pBdr>
        <w:spacing w:after="0"/>
      </w:pPr>
      <w:r>
        <w:rPr>
          <w:color w:val="000000"/>
        </w:rPr>
        <w:t>Hold relevant qualifica</w:t>
      </w:r>
      <w:r>
        <w:rPr>
          <w:color w:val="000000"/>
        </w:rPr>
        <w:t xml:space="preserve">tions and be covered by appropriate </w:t>
      </w:r>
      <w:proofErr w:type="gramStart"/>
      <w:r>
        <w:rPr>
          <w:color w:val="000000"/>
        </w:rPr>
        <w:t>insurance</w:t>
      </w:r>
      <w:proofErr w:type="gramEnd"/>
      <w:r>
        <w:rPr>
          <w:color w:val="000000"/>
        </w:rPr>
        <w:t xml:space="preserve"> </w:t>
      </w:r>
    </w:p>
    <w:p w14:paraId="0000001F" w14:textId="77777777" w:rsidR="00355EF1" w:rsidRDefault="005E3617">
      <w:pPr>
        <w:numPr>
          <w:ilvl w:val="0"/>
          <w:numId w:val="3"/>
        </w:numPr>
        <w:pBdr>
          <w:top w:val="nil"/>
          <w:left w:val="nil"/>
          <w:bottom w:val="nil"/>
          <w:right w:val="nil"/>
          <w:between w:val="nil"/>
        </w:pBdr>
        <w:spacing w:after="0"/>
      </w:pPr>
      <w:r>
        <w:rPr>
          <w:color w:val="000000"/>
        </w:rPr>
        <w:t>Always work in an open environment (</w:t>
      </w:r>
      <w:proofErr w:type="gramStart"/>
      <w:r>
        <w:rPr>
          <w:color w:val="000000"/>
        </w:rPr>
        <w:t>i.e.</w:t>
      </w:r>
      <w:proofErr w:type="gramEnd"/>
      <w:r>
        <w:rPr>
          <w:color w:val="000000"/>
        </w:rPr>
        <w:t xml:space="preserve"> avoid private, or unobserved, situations and encourage an open environment) NB This includes the online world – club officers and volunteers are discouraged from online</w:t>
      </w:r>
      <w:r>
        <w:rPr>
          <w:color w:val="000000"/>
        </w:rPr>
        <w:t xml:space="preserve"> or other electronic communication with children – any such communication should be via parents. </w:t>
      </w:r>
    </w:p>
    <w:p w14:paraId="00000020" w14:textId="77777777" w:rsidR="00355EF1" w:rsidRDefault="005E3617">
      <w:pPr>
        <w:numPr>
          <w:ilvl w:val="0"/>
          <w:numId w:val="3"/>
        </w:numPr>
        <w:pBdr>
          <w:top w:val="nil"/>
          <w:left w:val="nil"/>
          <w:bottom w:val="nil"/>
          <w:right w:val="nil"/>
          <w:between w:val="nil"/>
        </w:pBdr>
        <w:spacing w:after="0"/>
      </w:pPr>
      <w:r>
        <w:rPr>
          <w:color w:val="000000"/>
        </w:rPr>
        <w:t xml:space="preserve">Inform players and parents of the requirements of </w:t>
      </w:r>
      <w:proofErr w:type="gramStart"/>
      <w:r>
        <w:rPr>
          <w:color w:val="000000"/>
        </w:rPr>
        <w:t>cricket</w:t>
      </w:r>
      <w:proofErr w:type="gramEnd"/>
      <w:r>
        <w:rPr>
          <w:color w:val="000000"/>
        </w:rPr>
        <w:t xml:space="preserve"> </w:t>
      </w:r>
    </w:p>
    <w:p w14:paraId="00000021" w14:textId="77777777" w:rsidR="00355EF1" w:rsidRDefault="005E3617">
      <w:pPr>
        <w:numPr>
          <w:ilvl w:val="0"/>
          <w:numId w:val="3"/>
        </w:numPr>
        <w:pBdr>
          <w:top w:val="nil"/>
          <w:left w:val="nil"/>
          <w:bottom w:val="nil"/>
          <w:right w:val="nil"/>
          <w:between w:val="nil"/>
        </w:pBdr>
        <w:spacing w:after="0"/>
      </w:pPr>
      <w:r>
        <w:rPr>
          <w:color w:val="000000"/>
        </w:rPr>
        <w:t>Know and understand the ECB’s “</w:t>
      </w:r>
      <w:hyperlink r:id="rId8">
        <w:r>
          <w:rPr>
            <w:color w:val="0563C1"/>
            <w:u w:val="single"/>
          </w:rPr>
          <w:t>Safe Hands – Cricket’s Policy for Safeguarding Children</w:t>
        </w:r>
      </w:hyperlink>
      <w:r>
        <w:rPr>
          <w:color w:val="000000"/>
        </w:rPr>
        <w:t xml:space="preserve">” </w:t>
      </w:r>
    </w:p>
    <w:p w14:paraId="00000022" w14:textId="77777777" w:rsidR="00355EF1" w:rsidRDefault="005E3617">
      <w:pPr>
        <w:numPr>
          <w:ilvl w:val="0"/>
          <w:numId w:val="3"/>
        </w:numPr>
        <w:pBdr>
          <w:top w:val="nil"/>
          <w:left w:val="nil"/>
          <w:bottom w:val="nil"/>
          <w:right w:val="nil"/>
          <w:between w:val="nil"/>
        </w:pBdr>
        <w:spacing w:after="0"/>
      </w:pPr>
      <w:r>
        <w:rPr>
          <w:color w:val="000000"/>
        </w:rPr>
        <w:t xml:space="preserve">Develop an appropriate working relationship with young players, based on mutual trust and </w:t>
      </w:r>
      <w:proofErr w:type="gramStart"/>
      <w:r>
        <w:rPr>
          <w:color w:val="000000"/>
        </w:rPr>
        <w:t>respect</w:t>
      </w:r>
      <w:proofErr w:type="gramEnd"/>
      <w:r>
        <w:rPr>
          <w:color w:val="000000"/>
        </w:rPr>
        <w:t xml:space="preserve"> </w:t>
      </w:r>
    </w:p>
    <w:p w14:paraId="00000023" w14:textId="77777777" w:rsidR="00355EF1" w:rsidRDefault="005E3617">
      <w:pPr>
        <w:numPr>
          <w:ilvl w:val="0"/>
          <w:numId w:val="3"/>
        </w:numPr>
        <w:pBdr>
          <w:top w:val="nil"/>
          <w:left w:val="nil"/>
          <w:bottom w:val="nil"/>
          <w:right w:val="nil"/>
          <w:between w:val="nil"/>
        </w:pBdr>
        <w:spacing w:after="0"/>
      </w:pPr>
      <w:r>
        <w:rPr>
          <w:color w:val="000000"/>
        </w:rPr>
        <w:t>Ensure physical contact is appropriate and necessary and is carried out within recommended guidelines with the young pl</w:t>
      </w:r>
      <w:r>
        <w:rPr>
          <w:color w:val="000000"/>
        </w:rPr>
        <w:t xml:space="preserve">ayer’s full consent and </w:t>
      </w:r>
      <w:proofErr w:type="gramStart"/>
      <w:r>
        <w:rPr>
          <w:color w:val="000000"/>
        </w:rPr>
        <w:t>approval</w:t>
      </w:r>
      <w:proofErr w:type="gramEnd"/>
      <w:r>
        <w:rPr>
          <w:color w:val="000000"/>
        </w:rPr>
        <w:t xml:space="preserve"> </w:t>
      </w:r>
    </w:p>
    <w:p w14:paraId="00000024" w14:textId="77777777" w:rsidR="00355EF1" w:rsidRDefault="005E3617">
      <w:pPr>
        <w:numPr>
          <w:ilvl w:val="0"/>
          <w:numId w:val="3"/>
        </w:numPr>
        <w:pBdr>
          <w:top w:val="nil"/>
          <w:left w:val="nil"/>
          <w:bottom w:val="nil"/>
          <w:right w:val="nil"/>
          <w:between w:val="nil"/>
        </w:pBdr>
        <w:spacing w:after="0"/>
      </w:pPr>
      <w:r>
        <w:rPr>
          <w:color w:val="000000"/>
        </w:rPr>
        <w:t xml:space="preserve">Not engage in any form of sexually related contact with a young player. This is strictly forbidden, as is sexual innuendo, flirting or inappropriate gestures and terms. The ECB adopts the </w:t>
      </w:r>
      <w:proofErr w:type="gramStart"/>
      <w:r>
        <w:rPr>
          <w:color w:val="000000"/>
        </w:rPr>
        <w:t>Home</w:t>
      </w:r>
      <w:proofErr w:type="gramEnd"/>
      <w:r>
        <w:rPr>
          <w:color w:val="000000"/>
        </w:rPr>
        <w:t xml:space="preserve"> Office guidelines. These reco</w:t>
      </w:r>
      <w:r>
        <w:rPr>
          <w:color w:val="000000"/>
        </w:rPr>
        <w:t xml:space="preserve">mmend “people in positions of trust and authority do not have sexual relationships with </w:t>
      </w:r>
      <w:proofErr w:type="gramStart"/>
      <w:r>
        <w:rPr>
          <w:color w:val="000000"/>
        </w:rPr>
        <w:t>16-17 year olds</w:t>
      </w:r>
      <w:proofErr w:type="gramEnd"/>
      <w:r>
        <w:rPr>
          <w:color w:val="000000"/>
        </w:rPr>
        <w:t xml:space="preserve"> in their care” </w:t>
      </w:r>
    </w:p>
    <w:p w14:paraId="00000025" w14:textId="77777777" w:rsidR="00355EF1" w:rsidRDefault="005E3617">
      <w:pPr>
        <w:numPr>
          <w:ilvl w:val="0"/>
          <w:numId w:val="3"/>
        </w:numPr>
        <w:pBdr>
          <w:top w:val="nil"/>
          <w:left w:val="nil"/>
          <w:bottom w:val="nil"/>
          <w:right w:val="nil"/>
          <w:between w:val="nil"/>
        </w:pBdr>
      </w:pPr>
      <w:r>
        <w:rPr>
          <w:color w:val="000000"/>
        </w:rPr>
        <w:t xml:space="preserve">Attend appropriate training to keep up to date with their role, especially with respect to the safeguarding of </w:t>
      </w:r>
      <w:proofErr w:type="gramStart"/>
      <w:r>
        <w:rPr>
          <w:color w:val="000000"/>
        </w:rPr>
        <w:t>children</w:t>
      </w:r>
      <w:proofErr w:type="gramEnd"/>
    </w:p>
    <w:p w14:paraId="00000026" w14:textId="77777777" w:rsidR="00355EF1" w:rsidRDefault="00355EF1"/>
    <w:p w14:paraId="00000027" w14:textId="77777777" w:rsidR="00355EF1" w:rsidRDefault="005E3617">
      <w:pPr>
        <w:rPr>
          <w:b/>
          <w:u w:val="single"/>
        </w:rPr>
      </w:pPr>
      <w:sdt>
        <w:sdtPr>
          <w:tag w:val="goog_rdk_2"/>
          <w:id w:val="489833160"/>
        </w:sdtPr>
        <w:sdtEndPr/>
        <w:sdtContent/>
      </w:sdt>
      <w:sdt>
        <w:sdtPr>
          <w:tag w:val="goog_rdk_4"/>
          <w:id w:val="1121884421"/>
        </w:sdtPr>
        <w:sdtEndPr/>
        <w:sdtContent/>
      </w:sdt>
      <w:sdt>
        <w:sdtPr>
          <w:tag w:val="goog_rdk_9"/>
          <w:id w:val="-1133400137"/>
        </w:sdtPr>
        <w:sdtEndPr/>
        <w:sdtContent/>
      </w:sdt>
      <w:sdt>
        <w:sdtPr>
          <w:tag w:val="goog_rdk_14"/>
          <w:id w:val="1537549398"/>
        </w:sdtPr>
        <w:sdtEndPr/>
        <w:sdtContent/>
      </w:sdt>
      <w:sdt>
        <w:sdtPr>
          <w:tag w:val="goog_rdk_21"/>
          <w:id w:val="1210920288"/>
        </w:sdtPr>
        <w:sdtEndPr/>
        <w:sdtContent/>
      </w:sdt>
      <w:sdt>
        <w:sdtPr>
          <w:tag w:val="goog_rdk_31"/>
          <w:id w:val="-8528736"/>
        </w:sdtPr>
        <w:sdtEndPr/>
        <w:sdtContent/>
      </w:sdt>
      <w:r>
        <w:rPr>
          <w:b/>
          <w:u w:val="single"/>
        </w:rPr>
        <w:t>Fai</w:t>
      </w:r>
      <w:r>
        <w:rPr>
          <w:b/>
          <w:u w:val="single"/>
        </w:rPr>
        <w:t>ling to adhere to the Code of Conduct</w:t>
      </w:r>
    </w:p>
    <w:p w14:paraId="00000028" w14:textId="56D51E14" w:rsidR="00355EF1" w:rsidRDefault="005E3617">
      <w:r>
        <w:t xml:space="preserve">Should any member or guest found to be in contravention of this, or any other club code of conduct the Committee shall take appropriate action as per the </w:t>
      </w:r>
      <w:sdt>
        <w:sdtPr>
          <w:tag w:val="goog_rdk_28"/>
          <w:id w:val="1125810441"/>
        </w:sdtPr>
        <w:sdtEndPr/>
        <w:sdtContent/>
      </w:sdt>
      <w:r>
        <w:t>club constitution and disciplinary process</w:t>
      </w:r>
      <w:r>
        <w:t>.</w:t>
      </w:r>
      <w:r>
        <w:t xml:space="preserve"> Failure to adhere to the Code of Conduct</w:t>
      </w:r>
      <w:r>
        <w:t xml:space="preserve"> may lead to suspension from the club and membership being revoked. Stoke Green Cricket Club also has a duty of care to report any breaches to County Level, </w:t>
      </w:r>
      <w:sdt>
        <w:sdtPr>
          <w:tag w:val="goog_rdk_33"/>
          <w:id w:val="-998036667"/>
        </w:sdtPr>
        <w:sdtEndPr/>
        <w:sdtContent/>
      </w:sdt>
      <w:r>
        <w:t>which may impact future participation in cricket related activities.</w:t>
      </w:r>
    </w:p>
    <w:p w14:paraId="00000029" w14:textId="77777777" w:rsidR="00355EF1" w:rsidRDefault="00355EF1"/>
    <w:p w14:paraId="0000002A" w14:textId="77777777" w:rsidR="00355EF1" w:rsidRDefault="005E3617">
      <w:pPr>
        <w:rPr>
          <w:b/>
          <w:u w:val="single"/>
        </w:rPr>
      </w:pPr>
      <w:r>
        <w:rPr>
          <w:b/>
          <w:u w:val="single"/>
        </w:rPr>
        <w:t>Related Documents</w:t>
      </w:r>
    </w:p>
    <w:p w14:paraId="0000002B" w14:textId="77777777" w:rsidR="00355EF1" w:rsidRDefault="005E3617">
      <w:pPr>
        <w:numPr>
          <w:ilvl w:val="0"/>
          <w:numId w:val="1"/>
        </w:numPr>
        <w:pBdr>
          <w:top w:val="nil"/>
          <w:left w:val="nil"/>
          <w:bottom w:val="nil"/>
          <w:right w:val="nil"/>
          <w:between w:val="nil"/>
        </w:pBdr>
        <w:spacing w:after="0"/>
      </w:pPr>
      <w:r>
        <w:rPr>
          <w:color w:val="000000"/>
        </w:rPr>
        <w:t>Players Code of Conduct</w:t>
      </w:r>
    </w:p>
    <w:p w14:paraId="0000002C" w14:textId="77777777" w:rsidR="00355EF1" w:rsidRDefault="005E3617">
      <w:pPr>
        <w:numPr>
          <w:ilvl w:val="0"/>
          <w:numId w:val="1"/>
        </w:numPr>
        <w:pBdr>
          <w:top w:val="nil"/>
          <w:left w:val="nil"/>
          <w:bottom w:val="nil"/>
          <w:right w:val="nil"/>
          <w:between w:val="nil"/>
        </w:pBdr>
        <w:spacing w:after="0"/>
      </w:pPr>
      <w:r>
        <w:rPr>
          <w:color w:val="000000"/>
        </w:rPr>
        <w:t>Digital Code of Conduct</w:t>
      </w:r>
    </w:p>
    <w:p w14:paraId="0000002D" w14:textId="77777777" w:rsidR="00355EF1" w:rsidRDefault="005E3617">
      <w:pPr>
        <w:numPr>
          <w:ilvl w:val="0"/>
          <w:numId w:val="1"/>
        </w:numPr>
        <w:pBdr>
          <w:top w:val="nil"/>
          <w:left w:val="nil"/>
          <w:bottom w:val="nil"/>
          <w:right w:val="nil"/>
          <w:between w:val="nil"/>
        </w:pBdr>
      </w:pPr>
      <w:r>
        <w:rPr>
          <w:color w:val="000000"/>
        </w:rPr>
        <w:t>Coaches &amp; Volunteers Code of Conduct</w:t>
      </w:r>
    </w:p>
    <w:p w14:paraId="0000002E" w14:textId="77777777" w:rsidR="00355EF1" w:rsidRDefault="00355EF1"/>
    <w:p w14:paraId="0000002F" w14:textId="77777777" w:rsidR="00355EF1" w:rsidRDefault="00355EF1"/>
    <w:sectPr w:rsidR="00355EF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CA9"/>
    <w:multiLevelType w:val="multilevel"/>
    <w:tmpl w:val="46C6A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1E3871"/>
    <w:multiLevelType w:val="multilevel"/>
    <w:tmpl w:val="ECA06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BC0155"/>
    <w:multiLevelType w:val="multilevel"/>
    <w:tmpl w:val="967211C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60041494">
    <w:abstractNumId w:val="0"/>
  </w:num>
  <w:num w:numId="2" w16cid:durableId="851803775">
    <w:abstractNumId w:val="1"/>
  </w:num>
  <w:num w:numId="3" w16cid:durableId="382992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EF1"/>
    <w:rsid w:val="00195F5D"/>
    <w:rsid w:val="00355EF1"/>
    <w:rsid w:val="005E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44D0"/>
  <w15:docId w15:val="{1AD45F23-DA98-41DB-8DDA-D6E0A00D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61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C0F64"/>
    <w:rPr>
      <w:color w:val="0563C1" w:themeColor="hyperlink"/>
      <w:u w:val="single"/>
    </w:rPr>
  </w:style>
  <w:style w:type="character" w:styleId="UnresolvedMention">
    <w:name w:val="Unresolved Mention"/>
    <w:basedOn w:val="DefaultParagraphFont"/>
    <w:uiPriority w:val="99"/>
    <w:semiHidden/>
    <w:unhideWhenUsed/>
    <w:rsid w:val="00CC0F64"/>
    <w:rPr>
      <w:color w:val="605E5C"/>
      <w:shd w:val="clear" w:color="auto" w:fill="E1DFDD"/>
    </w:rPr>
  </w:style>
  <w:style w:type="paragraph" w:styleId="ListParagraph">
    <w:name w:val="List Paragraph"/>
    <w:basedOn w:val="Normal"/>
    <w:uiPriority w:val="34"/>
    <w:qFormat/>
    <w:rsid w:val="007559DB"/>
    <w:pPr>
      <w:ind w:left="720"/>
      <w:contextualSpacing/>
    </w:pPr>
  </w:style>
  <w:style w:type="character" w:customStyle="1" w:styleId="Heading1Char">
    <w:name w:val="Heading 1 Char"/>
    <w:basedOn w:val="DefaultParagraphFont"/>
    <w:link w:val="Heading1"/>
    <w:uiPriority w:val="9"/>
    <w:rsid w:val="00EE61EE"/>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cb.co.uk/about/policies-and-regulations/safeguarding/safe-hands" TargetMode="External"/><Relationship Id="rId3" Type="http://schemas.openxmlformats.org/officeDocument/2006/relationships/styles" Target="styles.xml"/><Relationship Id="rId7" Type="http://schemas.openxmlformats.org/officeDocument/2006/relationships/hyperlink" Target="https://www.ecb.co.uk/about/policies-and-regulations/safeguarding/share-a-concer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cb.co.uk/about/policies-and-regulations/safeguarding/safe-hand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uri="GoogleDocsCustomDataVersion2">
  <go:docsCustomData xmlns:go="http://customooxmlschemas.google.com/" roundtripDataSignature="AMtx7mg0owyRC0pNWErR6AEftWg+dHW/OA==">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812</Words>
  <Characters>4635</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Wadehra</dc:creator>
  <cp:lastModifiedBy>Sukh Dhillon</cp:lastModifiedBy>
  <cp:revision>2</cp:revision>
  <dcterms:created xsi:type="dcterms:W3CDTF">2023-08-20T15:54:00Z</dcterms:created>
  <dcterms:modified xsi:type="dcterms:W3CDTF">2023-08-20T15:54:00Z</dcterms:modified>
</cp:coreProperties>
</file>